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03" w:rsidRDefault="006F5803" w:rsidP="00F83E96">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6F5803" w:rsidRDefault="006F5803" w:rsidP="00F83E96">
      <w:pPr>
        <w:spacing w:after="0" w:line="240" w:lineRule="auto"/>
        <w:jc w:val="center"/>
        <w:rPr>
          <w:rFonts w:ascii="Times New Roman" w:hAnsi="Times New Roman"/>
          <w:sz w:val="28"/>
          <w:szCs w:val="28"/>
        </w:rPr>
      </w:pPr>
      <w:r>
        <w:rPr>
          <w:rFonts w:ascii="Times New Roman" w:hAnsi="Times New Roman"/>
          <w:sz w:val="28"/>
          <w:szCs w:val="28"/>
        </w:rPr>
        <w:t>АДМИНИСТРАЦИЯ АРХАРИНСКОГО РАЙОНА АМУРСКОЙ ОБЛАСТИ</w:t>
      </w:r>
    </w:p>
    <w:p w:rsidR="006F5803" w:rsidRDefault="006F5803" w:rsidP="00F83E96">
      <w:pPr>
        <w:spacing w:after="0" w:line="240" w:lineRule="auto"/>
        <w:jc w:val="center"/>
        <w:rPr>
          <w:rFonts w:ascii="Times New Roman" w:hAnsi="Times New Roman"/>
          <w:sz w:val="28"/>
          <w:szCs w:val="28"/>
        </w:rPr>
      </w:pPr>
    </w:p>
    <w:p w:rsidR="006F5803" w:rsidRDefault="006F5803" w:rsidP="00F83E96">
      <w:pPr>
        <w:spacing w:after="0" w:line="240" w:lineRule="auto"/>
        <w:jc w:val="center"/>
        <w:rPr>
          <w:rFonts w:ascii="Times New Roman" w:hAnsi="Times New Roman"/>
          <w:sz w:val="28"/>
          <w:szCs w:val="28"/>
        </w:rPr>
      </w:pPr>
    </w:p>
    <w:p w:rsidR="006F5803" w:rsidRDefault="006F5803" w:rsidP="00F83E96">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6F5803" w:rsidRDefault="006F5803" w:rsidP="00F83E96">
      <w:pPr>
        <w:spacing w:after="0" w:line="240" w:lineRule="auto"/>
        <w:jc w:val="center"/>
        <w:rPr>
          <w:rFonts w:ascii="Times New Roman" w:hAnsi="Times New Roman"/>
          <w:sz w:val="28"/>
          <w:szCs w:val="28"/>
        </w:rPr>
      </w:pPr>
    </w:p>
    <w:p w:rsidR="006F5803" w:rsidRDefault="006F5803" w:rsidP="00F83E96">
      <w:pPr>
        <w:spacing w:after="0" w:line="240" w:lineRule="auto"/>
        <w:rPr>
          <w:rFonts w:ascii="Times New Roman" w:hAnsi="Times New Roman"/>
          <w:sz w:val="28"/>
          <w:szCs w:val="28"/>
        </w:rPr>
      </w:pPr>
      <w:r>
        <w:rPr>
          <w:rFonts w:ascii="Times New Roman" w:hAnsi="Times New Roman"/>
          <w:sz w:val="28"/>
          <w:szCs w:val="28"/>
        </w:rPr>
        <w:t>29.04.2013                                                                                                                 № 70</w:t>
      </w:r>
    </w:p>
    <w:p w:rsidR="006F5803" w:rsidRDefault="006F5803" w:rsidP="00F83E96">
      <w:pPr>
        <w:spacing w:after="0" w:line="240" w:lineRule="auto"/>
        <w:jc w:val="center"/>
        <w:rPr>
          <w:rFonts w:ascii="Times New Roman" w:hAnsi="Times New Roman"/>
          <w:sz w:val="28"/>
          <w:szCs w:val="28"/>
        </w:rPr>
      </w:pPr>
    </w:p>
    <w:p w:rsidR="006F5803" w:rsidRDefault="006F5803" w:rsidP="00F83E96">
      <w:pPr>
        <w:spacing w:after="0" w:line="240" w:lineRule="auto"/>
        <w:jc w:val="center"/>
        <w:rPr>
          <w:rFonts w:ascii="Times New Roman" w:hAnsi="Times New Roman"/>
          <w:sz w:val="28"/>
          <w:szCs w:val="28"/>
        </w:rPr>
      </w:pPr>
      <w:r>
        <w:rPr>
          <w:rFonts w:ascii="Times New Roman" w:hAnsi="Times New Roman"/>
          <w:sz w:val="28"/>
          <w:szCs w:val="28"/>
        </w:rPr>
        <w:t>п. Архара</w:t>
      </w:r>
    </w:p>
    <w:p w:rsidR="006F5803" w:rsidRDefault="006F5803" w:rsidP="00F83E96">
      <w:pPr>
        <w:spacing w:after="0" w:line="240" w:lineRule="auto"/>
        <w:jc w:val="center"/>
        <w:rPr>
          <w:rFonts w:ascii="Times New Roman" w:hAnsi="Times New Roman"/>
          <w:sz w:val="28"/>
          <w:szCs w:val="28"/>
        </w:rPr>
      </w:pPr>
    </w:p>
    <w:p w:rsidR="006F5803" w:rsidRDefault="006F5803" w:rsidP="00F83E96">
      <w:pPr>
        <w:spacing w:after="0" w:line="240" w:lineRule="auto"/>
        <w:ind w:right="5387"/>
        <w:jc w:val="both"/>
        <w:rPr>
          <w:rFonts w:ascii="Times New Roman" w:hAnsi="Times New Roman"/>
          <w:sz w:val="28"/>
          <w:szCs w:val="28"/>
        </w:rPr>
      </w:pPr>
      <w:r>
        <w:rPr>
          <w:rFonts w:ascii="Times New Roman" w:hAnsi="Times New Roman"/>
          <w:sz w:val="28"/>
          <w:szCs w:val="28"/>
        </w:rPr>
        <w:t>Об утверждении Положения о порядке организации и осуществления муниципального жилищного контроля на территории муниципального образования рабочий поселок (пгт) Архара</w:t>
      </w:r>
    </w:p>
    <w:p w:rsidR="006F5803" w:rsidRDefault="006F5803" w:rsidP="00F83E96">
      <w:pPr>
        <w:spacing w:after="0" w:line="240" w:lineRule="auto"/>
        <w:jc w:val="center"/>
        <w:rPr>
          <w:rFonts w:ascii="Times New Roman" w:hAnsi="Times New Roman"/>
          <w:sz w:val="28"/>
          <w:szCs w:val="28"/>
        </w:rPr>
      </w:pPr>
    </w:p>
    <w:p w:rsidR="006F5803" w:rsidRDefault="006F5803" w:rsidP="00F83E96">
      <w:pPr>
        <w:spacing w:after="0" w:line="240" w:lineRule="auto"/>
        <w:ind w:firstLine="720"/>
        <w:jc w:val="both"/>
        <w:rPr>
          <w:rFonts w:ascii="Times New Roman" w:hAnsi="Times New Roman"/>
          <w:sz w:val="28"/>
          <w:szCs w:val="28"/>
        </w:rPr>
      </w:pPr>
      <w:r>
        <w:rPr>
          <w:rFonts w:ascii="Times New Roman" w:hAnsi="Times New Roman"/>
          <w:sz w:val="28"/>
          <w:szCs w:val="28"/>
        </w:rPr>
        <w:t>В соответствии со статьей 20 Жилищного кодекса Российской Федерации, Законом Амурской области от 06.11.2012 N 113-ОЗ "О реализации отдельных положений Жилищного кодекса Российской Федерации в части осуществления муниципального жилищного контроля", Федеральным законом от 06 октября 2003 года № 131-ФЗ «Об общих принципах организации  местного  самоуправления в Российской Федерации»,</w:t>
      </w:r>
    </w:p>
    <w:p w:rsidR="006F5803" w:rsidRDefault="006F5803" w:rsidP="00F83E96">
      <w:pPr>
        <w:spacing w:after="0" w:line="240" w:lineRule="auto"/>
        <w:ind w:firstLine="720"/>
        <w:jc w:val="both"/>
        <w:rPr>
          <w:rFonts w:ascii="Times New Roman" w:hAnsi="Times New Roman"/>
          <w:sz w:val="28"/>
          <w:szCs w:val="28"/>
        </w:rPr>
      </w:pPr>
    </w:p>
    <w:p w:rsidR="006F5803" w:rsidRDefault="006F5803" w:rsidP="00F83E96">
      <w:pPr>
        <w:spacing w:after="0" w:line="240" w:lineRule="auto"/>
        <w:ind w:firstLine="720"/>
        <w:jc w:val="both"/>
        <w:rPr>
          <w:rFonts w:ascii="Times New Roman" w:hAnsi="Times New Roman"/>
          <w:b/>
          <w:sz w:val="28"/>
          <w:szCs w:val="28"/>
        </w:rPr>
      </w:pPr>
      <w:r>
        <w:rPr>
          <w:rFonts w:ascii="Times New Roman" w:hAnsi="Times New Roman"/>
          <w:b/>
          <w:sz w:val="28"/>
          <w:szCs w:val="28"/>
        </w:rPr>
        <w:t>п о с т а н о в л я ю:</w:t>
      </w:r>
    </w:p>
    <w:p w:rsidR="006F5803" w:rsidRDefault="006F5803" w:rsidP="00F83E96">
      <w:pPr>
        <w:spacing w:after="0" w:line="240" w:lineRule="auto"/>
        <w:ind w:firstLine="720"/>
        <w:jc w:val="both"/>
        <w:rPr>
          <w:rFonts w:ascii="Times New Roman" w:hAnsi="Times New Roman"/>
          <w:sz w:val="28"/>
          <w:szCs w:val="28"/>
        </w:rPr>
      </w:pPr>
    </w:p>
    <w:p w:rsidR="006F5803" w:rsidRDefault="006F5803" w:rsidP="00F83E96">
      <w:pPr>
        <w:spacing w:after="0" w:line="240" w:lineRule="auto"/>
        <w:ind w:firstLine="720"/>
        <w:jc w:val="both"/>
        <w:rPr>
          <w:rFonts w:ascii="Times New Roman" w:hAnsi="Times New Roman"/>
          <w:sz w:val="28"/>
          <w:szCs w:val="28"/>
        </w:rPr>
      </w:pPr>
      <w:r>
        <w:rPr>
          <w:rFonts w:ascii="Times New Roman" w:hAnsi="Times New Roman"/>
          <w:sz w:val="28"/>
          <w:szCs w:val="28"/>
        </w:rPr>
        <w:t>1. Утвердить прилагаемое Положение о порядке организации и осуществления муниципального жилищного контроля на территории муниципального образования рабочий поселок (пгт) Архара (приложение № 1).</w:t>
      </w:r>
    </w:p>
    <w:p w:rsidR="006F5803" w:rsidRDefault="006F5803" w:rsidP="00F83E96">
      <w:pPr>
        <w:spacing w:after="0" w:line="240" w:lineRule="auto"/>
        <w:ind w:firstLine="720"/>
        <w:jc w:val="both"/>
        <w:rPr>
          <w:rFonts w:ascii="Times New Roman" w:hAnsi="Times New Roman"/>
          <w:sz w:val="28"/>
          <w:szCs w:val="28"/>
        </w:rPr>
      </w:pPr>
      <w:r>
        <w:rPr>
          <w:rFonts w:ascii="Times New Roman" w:hAnsi="Times New Roman"/>
          <w:sz w:val="28"/>
          <w:szCs w:val="28"/>
        </w:rPr>
        <w:t>2. Настоящее постановление вступает в силу со дня его обнародования и подлежит размещению на официальном сайте администрации Архаринского района.</w:t>
      </w:r>
    </w:p>
    <w:p w:rsidR="006F5803" w:rsidRDefault="006F5803" w:rsidP="00F83E96">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возложить на заместителя главы администрации поселка Архара В.В. Дудника.  </w:t>
      </w:r>
    </w:p>
    <w:p w:rsidR="006F5803" w:rsidRDefault="006F5803" w:rsidP="00F83E96">
      <w:pPr>
        <w:spacing w:after="0" w:line="240" w:lineRule="auto"/>
        <w:ind w:firstLine="720"/>
        <w:jc w:val="both"/>
        <w:rPr>
          <w:rFonts w:ascii="Times New Roman" w:hAnsi="Times New Roman"/>
          <w:sz w:val="28"/>
          <w:szCs w:val="28"/>
        </w:rPr>
      </w:pPr>
    </w:p>
    <w:p w:rsidR="006F5803" w:rsidRDefault="006F5803" w:rsidP="00F83E96">
      <w:pPr>
        <w:spacing w:after="0" w:line="240" w:lineRule="auto"/>
        <w:ind w:firstLine="720"/>
        <w:jc w:val="both"/>
        <w:rPr>
          <w:rFonts w:ascii="Times New Roman" w:hAnsi="Times New Roman"/>
          <w:sz w:val="28"/>
          <w:szCs w:val="28"/>
        </w:rPr>
      </w:pPr>
    </w:p>
    <w:p w:rsidR="006F5803" w:rsidRDefault="006F5803" w:rsidP="00F83E96">
      <w:pPr>
        <w:spacing w:after="0" w:line="240" w:lineRule="auto"/>
        <w:ind w:firstLine="720"/>
        <w:jc w:val="both"/>
        <w:rPr>
          <w:rFonts w:ascii="Times New Roman" w:hAnsi="Times New Roman"/>
          <w:sz w:val="28"/>
          <w:szCs w:val="28"/>
        </w:rPr>
      </w:pPr>
    </w:p>
    <w:p w:rsidR="006F5803" w:rsidRDefault="006F5803" w:rsidP="00F83E96">
      <w:pPr>
        <w:spacing w:after="0" w:line="240" w:lineRule="auto"/>
        <w:ind w:firstLine="720"/>
        <w:jc w:val="both"/>
        <w:rPr>
          <w:rFonts w:ascii="Times New Roman" w:hAnsi="Times New Roman"/>
          <w:sz w:val="28"/>
          <w:szCs w:val="28"/>
        </w:rPr>
      </w:pPr>
    </w:p>
    <w:p w:rsidR="006F5803" w:rsidRDefault="006F5803" w:rsidP="00F83E96">
      <w:pPr>
        <w:spacing w:after="0" w:line="240" w:lineRule="auto"/>
        <w:ind w:firstLine="720"/>
        <w:jc w:val="both"/>
        <w:rPr>
          <w:rFonts w:ascii="Times New Roman" w:hAnsi="Times New Roman"/>
          <w:sz w:val="28"/>
          <w:szCs w:val="28"/>
        </w:rPr>
      </w:pPr>
    </w:p>
    <w:p w:rsidR="006F5803" w:rsidRDefault="006F5803" w:rsidP="00F83E96">
      <w:pPr>
        <w:spacing w:after="0" w:line="240" w:lineRule="auto"/>
        <w:ind w:firstLine="720"/>
        <w:jc w:val="both"/>
        <w:rPr>
          <w:rFonts w:ascii="Times New Roman" w:hAnsi="Times New Roman"/>
          <w:sz w:val="28"/>
          <w:szCs w:val="28"/>
        </w:rPr>
      </w:pPr>
    </w:p>
    <w:p w:rsidR="006F5803" w:rsidRDefault="006F5803" w:rsidP="00F83E96">
      <w:pPr>
        <w:spacing w:after="0" w:line="240" w:lineRule="auto"/>
        <w:ind w:firstLine="720"/>
        <w:jc w:val="both"/>
        <w:rPr>
          <w:rFonts w:ascii="Times New Roman" w:hAnsi="Times New Roman"/>
          <w:sz w:val="28"/>
          <w:szCs w:val="28"/>
        </w:rPr>
      </w:pPr>
    </w:p>
    <w:p w:rsidR="006F5803" w:rsidRDefault="006F5803" w:rsidP="00F83E96">
      <w:pPr>
        <w:spacing w:after="0" w:line="240" w:lineRule="auto"/>
        <w:ind w:firstLine="720"/>
        <w:jc w:val="both"/>
        <w:rPr>
          <w:rFonts w:ascii="Times New Roman" w:hAnsi="Times New Roman"/>
          <w:sz w:val="28"/>
          <w:szCs w:val="28"/>
        </w:rPr>
      </w:pPr>
    </w:p>
    <w:p w:rsidR="006F5803" w:rsidRDefault="006F5803" w:rsidP="00F83E96">
      <w:pPr>
        <w:spacing w:after="0" w:line="240" w:lineRule="auto"/>
        <w:ind w:firstLine="720"/>
        <w:jc w:val="both"/>
        <w:rPr>
          <w:rFonts w:ascii="Times New Roman" w:hAnsi="Times New Roman"/>
          <w:sz w:val="28"/>
          <w:szCs w:val="28"/>
        </w:rPr>
      </w:pPr>
    </w:p>
    <w:p w:rsidR="006F5803" w:rsidRDefault="006F5803" w:rsidP="00F83E96">
      <w:pPr>
        <w:spacing w:after="0" w:line="240" w:lineRule="auto"/>
        <w:jc w:val="both"/>
        <w:rPr>
          <w:rFonts w:ascii="Times New Roman" w:hAnsi="Times New Roman"/>
          <w:sz w:val="28"/>
          <w:szCs w:val="28"/>
        </w:rPr>
      </w:pPr>
      <w:r>
        <w:rPr>
          <w:rFonts w:ascii="Times New Roman" w:hAnsi="Times New Roman"/>
          <w:sz w:val="28"/>
          <w:szCs w:val="28"/>
        </w:rPr>
        <w:t xml:space="preserve">Глава поселка Архара                                                                             Е.П. Манаева </w:t>
      </w:r>
    </w:p>
    <w:p w:rsidR="006F5803" w:rsidRDefault="006F5803" w:rsidP="00F83E96">
      <w:pPr>
        <w:pStyle w:val="ConsPlusNormal"/>
        <w:ind w:firstLine="6379"/>
        <w:jc w:val="both"/>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Приложение № 1 к </w:t>
      </w:r>
    </w:p>
    <w:p w:rsidR="006F5803" w:rsidRDefault="006F5803" w:rsidP="00F83E96">
      <w:pPr>
        <w:pStyle w:val="ConsPlusNormal"/>
        <w:ind w:firstLine="6379"/>
        <w:jc w:val="both"/>
        <w:rPr>
          <w:rFonts w:ascii="Times New Roman" w:hAnsi="Times New Roman" w:cs="Times New Roman"/>
          <w:sz w:val="28"/>
          <w:szCs w:val="28"/>
        </w:rPr>
      </w:pPr>
      <w:r>
        <w:rPr>
          <w:rFonts w:ascii="Times New Roman" w:hAnsi="Times New Roman" w:cs="Times New Roman"/>
          <w:sz w:val="28"/>
          <w:szCs w:val="28"/>
        </w:rPr>
        <w:t>постановлению главы поселка</w:t>
      </w:r>
    </w:p>
    <w:p w:rsidR="006F5803" w:rsidRDefault="006F5803" w:rsidP="00F83E96">
      <w:pPr>
        <w:pStyle w:val="ConsPlusNormal"/>
        <w:ind w:firstLine="6379"/>
        <w:jc w:val="both"/>
        <w:rPr>
          <w:rFonts w:ascii="Times New Roman" w:hAnsi="Times New Roman" w:cs="Times New Roman"/>
          <w:sz w:val="28"/>
          <w:szCs w:val="28"/>
        </w:rPr>
      </w:pPr>
      <w:r>
        <w:rPr>
          <w:rFonts w:ascii="Times New Roman" w:hAnsi="Times New Roman" w:cs="Times New Roman"/>
          <w:sz w:val="28"/>
          <w:szCs w:val="28"/>
        </w:rPr>
        <w:t xml:space="preserve">Архара </w:t>
      </w:r>
    </w:p>
    <w:p w:rsidR="006F5803" w:rsidRDefault="006F5803" w:rsidP="00F83E96">
      <w:pPr>
        <w:pStyle w:val="ConsPlusNormal"/>
        <w:ind w:firstLine="6379"/>
        <w:jc w:val="both"/>
        <w:rPr>
          <w:rFonts w:ascii="Times New Roman" w:hAnsi="Times New Roman" w:cs="Times New Roman"/>
          <w:sz w:val="28"/>
          <w:szCs w:val="28"/>
        </w:rPr>
      </w:pPr>
      <w:r>
        <w:rPr>
          <w:rFonts w:ascii="Times New Roman" w:hAnsi="Times New Roman" w:cs="Times New Roman"/>
          <w:sz w:val="28"/>
          <w:szCs w:val="28"/>
        </w:rPr>
        <w:t xml:space="preserve">  от 29.04.2013 г № 70</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Title"/>
        <w:ind w:firstLine="720"/>
        <w:jc w:val="center"/>
        <w:rPr>
          <w:rFonts w:ascii="Times New Roman" w:hAnsi="Times New Roman" w:cs="Times New Roman"/>
          <w:sz w:val="28"/>
          <w:szCs w:val="28"/>
        </w:rPr>
      </w:pPr>
      <w:bookmarkStart w:id="1" w:name="Par30"/>
      <w:bookmarkEnd w:id="1"/>
      <w:r>
        <w:rPr>
          <w:rFonts w:ascii="Times New Roman" w:hAnsi="Times New Roman" w:cs="Times New Roman"/>
          <w:sz w:val="28"/>
          <w:szCs w:val="28"/>
        </w:rPr>
        <w:t>ПОЛОЖЕНИЕ</w:t>
      </w:r>
    </w:p>
    <w:p w:rsidR="006F5803" w:rsidRDefault="006F5803" w:rsidP="00F83E96">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О ПОРЯДКЕ ОРГАНИЗАЦИИ И ОСУЩЕСТВЛЕНИЯ МУНИЦИПАЛЬНОГО ЖИЛИЩНОГО КОНТРОЛЯ НА ТЕРРИТОРИИ МУНИЦИПАЛЬНОГО ОБРАЗОВАНИЯ РАБОЧИЙ ПОСЕЛОК (ПГТ) АРХАРА</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разработано в соответствии с Жилищным </w:t>
      </w:r>
      <w:hyperlink r:id="rId4" w:history="1">
        <w:r>
          <w:rPr>
            <w:rStyle w:val="Hyperlink"/>
            <w:rFonts w:ascii="Times New Roman" w:hAnsi="Times New Roman"/>
            <w:color w:val="auto"/>
            <w:sz w:val="28"/>
            <w:szCs w:val="28"/>
            <w:u w:val="none"/>
          </w:rPr>
          <w:t>кодексом</w:t>
        </w:r>
      </w:hyperlink>
      <w:r>
        <w:rPr>
          <w:rFonts w:ascii="Times New Roman" w:hAnsi="Times New Roman" w:cs="Times New Roman"/>
          <w:sz w:val="28"/>
          <w:szCs w:val="28"/>
        </w:rPr>
        <w:t xml:space="preserve"> Российской Федерации, Федеральным </w:t>
      </w:r>
      <w:hyperlink r:id="rId5" w:history="1">
        <w:r>
          <w:rPr>
            <w:rStyle w:val="Hyperlink"/>
            <w:rFonts w:ascii="Times New Roman" w:hAnsi="Times New Roman"/>
            <w:color w:val="auto"/>
            <w:sz w:val="28"/>
            <w:szCs w:val="28"/>
            <w:u w:val="none"/>
          </w:rPr>
          <w:t>законом</w:t>
        </w:r>
      </w:hyperlink>
      <w:r>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Федеральным </w:t>
      </w:r>
      <w:hyperlink r:id="rId6" w:history="1">
        <w:r>
          <w:rPr>
            <w:rStyle w:val="Hyperlink"/>
            <w:rFonts w:ascii="Times New Roman" w:hAnsi="Times New Roman"/>
            <w:color w:val="auto"/>
            <w:sz w:val="28"/>
            <w:szCs w:val="28"/>
            <w:u w:val="none"/>
          </w:rPr>
          <w:t>законом</w:t>
        </w:r>
      </w:hyperlink>
      <w:r>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rStyle w:val="Hyperlink"/>
            <w:rFonts w:ascii="Times New Roman" w:hAnsi="Times New Roman"/>
            <w:color w:val="auto"/>
            <w:sz w:val="28"/>
            <w:szCs w:val="28"/>
            <w:u w:val="none"/>
          </w:rPr>
          <w:t>Уставом</w:t>
        </w:r>
      </w:hyperlink>
      <w:r>
        <w:rPr>
          <w:rFonts w:ascii="Times New Roman" w:hAnsi="Times New Roman" w:cs="Times New Roman"/>
          <w:sz w:val="28"/>
          <w:szCs w:val="28"/>
        </w:rPr>
        <w:t xml:space="preserve"> муниципального образования рабочий поселок (пгт) Архара, устанавливает порядок организации и проведения муниципального жилищного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Амурской области в области жилищных отношений, а также муниципальными правовыми актами.</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1.2. Понятия и термины, применяемые в настоящем Положении, применяются в значениях, определенных Жилищным </w:t>
      </w:r>
      <w:hyperlink r:id="rId8" w:history="1">
        <w:r>
          <w:rPr>
            <w:rStyle w:val="Hyperlink"/>
            <w:rFonts w:ascii="Times New Roman" w:hAnsi="Times New Roman"/>
            <w:color w:val="auto"/>
            <w:sz w:val="28"/>
            <w:szCs w:val="28"/>
            <w:u w:val="none"/>
          </w:rPr>
          <w:t>кодексом</w:t>
        </w:r>
      </w:hyperlink>
      <w:r>
        <w:rPr>
          <w:rFonts w:ascii="Times New Roman" w:hAnsi="Times New Roman" w:cs="Times New Roman"/>
          <w:sz w:val="28"/>
          <w:szCs w:val="28"/>
        </w:rPr>
        <w:t xml:space="preserve"> Российской Федерации и иными федеральными законами, регулирующими правоотношения при осуществлении муниципального жилищного контроля.</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1.3. Муниципальный жилищный контроль на территории муниципального образования рабочий поселок (пгт) Архара в рамках переданных полномочий осуществляется – заместителем главы администрации поселка Архара и отделом по вопросам землепользования  администрации поселка Архара – далее орган муниципального жилищного контроля.</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hyperlink r:id="rId9" w:anchor="Par111" w:history="1">
        <w:r>
          <w:rPr>
            <w:rStyle w:val="Hyperlink"/>
            <w:rFonts w:ascii="Times New Roman" w:hAnsi="Times New Roman"/>
            <w:color w:val="auto"/>
            <w:sz w:val="28"/>
            <w:szCs w:val="28"/>
            <w:u w:val="none"/>
          </w:rPr>
          <w:t>Перечень</w:t>
        </w:r>
      </w:hyperlink>
      <w:r>
        <w:rPr>
          <w:rFonts w:ascii="Times New Roman" w:hAnsi="Times New Roman" w:cs="Times New Roman"/>
          <w:sz w:val="28"/>
          <w:szCs w:val="28"/>
        </w:rPr>
        <w:t xml:space="preserve"> должностных лиц органа муниципального жилищного контроля (далее - муниципальные жилищные инспекторы), уполномоченных осуществлять муниципальный жилищный контроль, утверждается настоящим Положением (приложение № 1).</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1.5. Орган муниципального жилищного контроля взаимодействует с уполномоченным органом исполнительной власти.</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1.6. Муниципальный жилищный контроль осуществляется в форме проведения плановых и внеплановых проверок.</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Плановые и внеплановые проверки проводятся в форме документарной и (или) выездной проверки в порядке, установленном </w:t>
      </w:r>
      <w:hyperlink r:id="rId10" w:history="1">
        <w:r>
          <w:rPr>
            <w:rStyle w:val="Hyperlink"/>
            <w:rFonts w:ascii="Times New Roman" w:hAnsi="Times New Roman"/>
            <w:color w:val="auto"/>
            <w:sz w:val="28"/>
            <w:szCs w:val="28"/>
            <w:u w:val="none"/>
          </w:rPr>
          <w:t>статьями 11</w:t>
        </w:r>
      </w:hyperlink>
      <w:r>
        <w:rPr>
          <w:rFonts w:ascii="Times New Roman" w:hAnsi="Times New Roman" w:cs="Times New Roman"/>
          <w:sz w:val="28"/>
          <w:szCs w:val="28"/>
        </w:rPr>
        <w:t xml:space="preserve"> и </w:t>
      </w:r>
      <w:hyperlink r:id="rId11" w:history="1">
        <w:r>
          <w:rPr>
            <w:rStyle w:val="Hyperlink"/>
            <w:rFonts w:ascii="Times New Roman" w:hAnsi="Times New Roman"/>
            <w:color w:val="auto"/>
            <w:sz w:val="28"/>
            <w:szCs w:val="28"/>
            <w:u w:val="none"/>
          </w:rPr>
          <w:t>12</w:t>
        </w:r>
      </w:hyperlink>
      <w:r>
        <w:rPr>
          <w:rFonts w:ascii="Times New Roman" w:hAnsi="Times New Roman" w:cs="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outlineLvl w:val="1"/>
        <w:rPr>
          <w:rFonts w:ascii="Times New Roman" w:hAnsi="Times New Roman" w:cs="Times New Roman"/>
          <w:sz w:val="28"/>
          <w:szCs w:val="28"/>
        </w:rPr>
      </w:pPr>
      <w:r>
        <w:rPr>
          <w:rFonts w:ascii="Times New Roman" w:hAnsi="Times New Roman" w:cs="Times New Roman"/>
          <w:sz w:val="28"/>
          <w:szCs w:val="28"/>
        </w:rPr>
        <w:t>2. Права муниципальных жилищных инспекторов</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Муниципальные жилищные инспекторы, осуществляющие муниципальный жилищный контроль, имеют право:</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беспрепятственно по предъявлении служебного удостоверения и копии приказа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2" w:history="1">
        <w:r>
          <w:rPr>
            <w:rStyle w:val="Hyperlink"/>
            <w:rFonts w:ascii="Times New Roman" w:hAnsi="Times New Roman"/>
            <w:color w:val="auto"/>
            <w:sz w:val="28"/>
            <w:szCs w:val="28"/>
            <w:u w:val="none"/>
          </w:rPr>
          <w:t>статьей 162</w:t>
        </w:r>
      </w:hyperlink>
      <w:r>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outlineLvl w:val="1"/>
        <w:rPr>
          <w:rFonts w:ascii="Times New Roman" w:hAnsi="Times New Roman" w:cs="Times New Roman"/>
          <w:sz w:val="28"/>
          <w:szCs w:val="28"/>
        </w:rPr>
      </w:pPr>
      <w:r>
        <w:rPr>
          <w:rFonts w:ascii="Times New Roman" w:hAnsi="Times New Roman" w:cs="Times New Roman"/>
          <w:sz w:val="28"/>
          <w:szCs w:val="28"/>
        </w:rPr>
        <w:t>3. Организация и проведение проверок юридических лиц и индивидуальных предпринимателей</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3.1. Плановые проверки проводятся в соответствии с утвержденными планами по муниципальному жилищному контролю.</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3.2. Ежегодный план проведения плановых проверок разрабатывается органом муниципального жилищного контроля в соответствии с его полномочиями.</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3.3. В ежегодных планах проведения плановых проверок указываются следующие сведения:</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цель и основание проведения каждой плановой проверки;</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дата начала и сроки проведения каждой плановой проверки;</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3.4. Ежегодный план проведения плановых проверок утверждается главой поселка Архара.</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3.5.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Архаринского района www.</w:t>
      </w:r>
      <w:r>
        <w:rPr>
          <w:rFonts w:ascii="Times New Roman" w:hAnsi="Times New Roman" w:cs="Times New Roman"/>
          <w:sz w:val="28"/>
          <w:szCs w:val="28"/>
          <w:lang w:val="en-US"/>
        </w:rPr>
        <w:t>arh</w:t>
      </w:r>
      <w:r>
        <w:rPr>
          <w:rFonts w:ascii="Times New Roman" w:hAnsi="Times New Roman" w:cs="Times New Roman"/>
          <w:sz w:val="28"/>
          <w:szCs w:val="28"/>
        </w:rPr>
        <w:t>-adm.ru.</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3.6. В срок до 1 сентября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 в прокуратуру Архаринского района.</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3.7. Орган муниципального жилищного контроля рассматривает предложения прокуратуры Архаринского района и по итогам их рассмотрения направляет в прокуратуру в срок до 1 ноября года, предшествующего году проведения плановых проверок, ежегодные планы проведения плановых проверок.</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3.8. Плановые проверки проводятся не чаще чем один раз в три года.</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3.9. Основанием для включения плановой проверки в ежегодный план проведения плановых проверок является истечение одного года со дня:</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3.10. Основанием для проведения внеплановой проверки являются:</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3.10.1. Истечение срока исполнения юридическим лицом, индивидуальным предпринимателем ранее выданного органом муниципального жилищного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3.10.2. Поступление в органы муниципального жилищного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граждан, права которых нарушены);</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г)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3" w:history="1">
        <w:r>
          <w:rPr>
            <w:rStyle w:val="Hyperlink"/>
            <w:rFonts w:ascii="Times New Roman" w:hAnsi="Times New Roman"/>
            <w:color w:val="auto"/>
            <w:sz w:val="28"/>
            <w:szCs w:val="28"/>
            <w:u w:val="none"/>
          </w:rPr>
          <w:t>частью 2 статьи 162</w:t>
        </w:r>
      </w:hyperlink>
      <w:r>
        <w:rPr>
          <w:rFonts w:ascii="Times New Roman" w:hAnsi="Times New Roman" w:cs="Times New Roman"/>
          <w:sz w:val="28"/>
          <w:szCs w:val="28"/>
        </w:rPr>
        <w:t xml:space="preserve"> Жилищного кодекса Российской Федерации, внеплановая проверка по указанным основаниям проводится без согласования с прокуратурой Архаринского района и без предварительного уведомления проверяемой организации о проведении такой проверки.</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3.11. Внеплановая выездная проверка юридических лиц, индивидуальных предпринимателей может быть проведена по основаниям: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Внеплановая выездная проверка проводится после согласования с прокуратурой Архаринского района по месту осуществления деятельности таких юридических лиц, индивидуальных предпринимателей.</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3.12. Проверка проводится на основании приказа руководителя органа муниципального жилищного контроля о проведении проверки, который оформляется в соответствии с </w:t>
      </w:r>
      <w:hyperlink r:id="rId14" w:history="1">
        <w:r>
          <w:rPr>
            <w:rStyle w:val="Hyperlink"/>
            <w:rFonts w:ascii="Times New Roman" w:hAnsi="Times New Roman"/>
            <w:color w:val="auto"/>
            <w:sz w:val="28"/>
            <w:szCs w:val="28"/>
            <w:u w:val="none"/>
          </w:rPr>
          <w:t>приказом</w:t>
        </w:r>
      </w:hyperlink>
      <w:r>
        <w:rPr>
          <w:rFonts w:ascii="Times New Roman" w:hAnsi="Times New Roman" w:cs="Times New Roman"/>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В приказе руководителя органа муниципального жилищного контроля указываются сведения, предусмотренные </w:t>
      </w:r>
      <w:hyperlink r:id="rId15" w:history="1">
        <w:r>
          <w:rPr>
            <w:rStyle w:val="Hyperlink"/>
            <w:rFonts w:ascii="Times New Roman" w:hAnsi="Times New Roman"/>
            <w:color w:val="auto"/>
            <w:sz w:val="28"/>
            <w:szCs w:val="28"/>
            <w:u w:val="none"/>
          </w:rPr>
          <w:t>частью 2 статьи 14</w:t>
        </w:r>
      </w:hyperlink>
      <w:r>
        <w:rPr>
          <w:rFonts w:ascii="Times New Roman" w:hAnsi="Times New Roman" w:cs="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outlineLvl w:val="1"/>
        <w:rPr>
          <w:rFonts w:ascii="Times New Roman" w:hAnsi="Times New Roman" w:cs="Times New Roman"/>
          <w:sz w:val="28"/>
          <w:szCs w:val="28"/>
        </w:rPr>
      </w:pPr>
      <w:r>
        <w:rPr>
          <w:rFonts w:ascii="Times New Roman" w:hAnsi="Times New Roman" w:cs="Times New Roman"/>
          <w:sz w:val="28"/>
          <w:szCs w:val="28"/>
        </w:rPr>
        <w:t>4. Организация и проведение проверок при осуществлении муниципального жилищного контроля в отношении граждан</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Плановые и внеплановые проверки проводятся в порядке, установленном административным регламентом, утвержденным постановлением главы поселка Архара.</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outlineLvl w:val="1"/>
        <w:rPr>
          <w:rFonts w:ascii="Times New Roman" w:hAnsi="Times New Roman" w:cs="Times New Roman"/>
          <w:sz w:val="28"/>
          <w:szCs w:val="28"/>
        </w:rPr>
      </w:pPr>
      <w:r>
        <w:rPr>
          <w:rFonts w:ascii="Times New Roman" w:hAnsi="Times New Roman" w:cs="Times New Roman"/>
          <w:sz w:val="28"/>
          <w:szCs w:val="28"/>
        </w:rPr>
        <w:t>5. Порядок оформления результатов проверки</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5.1. По результатам проверки муниципальными жилищными инспекторами органа муниципального жилищного контроля, проводящими проверку, составляется акт проверки в двух экземплярах:</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для юридических лиц и индивидуальных предпринимателей по </w:t>
      </w:r>
      <w:hyperlink r:id="rId16" w:history="1">
        <w:r>
          <w:rPr>
            <w:rStyle w:val="Hyperlink"/>
            <w:rFonts w:ascii="Times New Roman" w:hAnsi="Times New Roman"/>
            <w:color w:val="auto"/>
            <w:sz w:val="28"/>
            <w:szCs w:val="28"/>
            <w:u w:val="none"/>
          </w:rPr>
          <w:t>форме</w:t>
        </w:r>
      </w:hyperlink>
      <w:r>
        <w:rPr>
          <w:rFonts w:ascii="Times New Roman" w:hAnsi="Times New Roman" w:cs="Times New Roman"/>
          <w:sz w:val="28"/>
          <w:szCs w:val="28"/>
        </w:rPr>
        <w:t>,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для граждан по </w:t>
      </w:r>
      <w:hyperlink r:id="rId17" w:anchor="Par130" w:history="1">
        <w:r>
          <w:rPr>
            <w:rStyle w:val="Hyperlink"/>
            <w:rFonts w:ascii="Times New Roman" w:hAnsi="Times New Roman"/>
            <w:color w:val="auto"/>
            <w:sz w:val="28"/>
            <w:szCs w:val="28"/>
            <w:u w:val="none"/>
          </w:rPr>
          <w:t>форме</w:t>
        </w:r>
      </w:hyperlink>
      <w:r>
        <w:rPr>
          <w:rFonts w:ascii="Times New Roman" w:hAnsi="Times New Roman" w:cs="Times New Roman"/>
          <w:sz w:val="28"/>
          <w:szCs w:val="28"/>
        </w:rPr>
        <w:t xml:space="preserve"> согласно приложению к настоящему Положению (приложение №  2).</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5.2. В акте проверки юридических лиц и индивидуальных предпринимателей указываются сведения, предусмотренные </w:t>
      </w:r>
      <w:hyperlink r:id="rId18" w:history="1">
        <w:r>
          <w:rPr>
            <w:rStyle w:val="Hyperlink"/>
            <w:rFonts w:ascii="Times New Roman" w:hAnsi="Times New Roman"/>
            <w:color w:val="auto"/>
            <w:sz w:val="28"/>
            <w:szCs w:val="28"/>
            <w:u w:val="none"/>
          </w:rPr>
          <w:t>частью 2 статьи 16</w:t>
        </w:r>
      </w:hyperlink>
      <w:r>
        <w:rPr>
          <w:rFonts w:ascii="Times New Roman" w:hAnsi="Times New Roman" w:cs="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К акту проверки прилагаются (при наличии)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 их копии.</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5.4.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муниципальные жилищные инспекторы, проводившие проверку, в пределах полномочий, предусмотренных законодательством Российской Федерации, обязаны принять меры, предусмотренные </w:t>
      </w:r>
      <w:hyperlink r:id="rId19" w:history="1">
        <w:r>
          <w:rPr>
            <w:rStyle w:val="Hyperlink"/>
            <w:rFonts w:ascii="Times New Roman" w:hAnsi="Times New Roman"/>
            <w:color w:val="auto"/>
            <w:sz w:val="28"/>
            <w:szCs w:val="28"/>
            <w:u w:val="none"/>
          </w:rPr>
          <w:t>статьей 17</w:t>
        </w:r>
      </w:hyperlink>
      <w:r>
        <w:rPr>
          <w:rFonts w:ascii="Times New Roman" w:hAnsi="Times New Roman" w:cs="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outlineLvl w:val="1"/>
        <w:rPr>
          <w:rFonts w:ascii="Times New Roman" w:hAnsi="Times New Roman" w:cs="Times New Roman"/>
          <w:sz w:val="28"/>
          <w:szCs w:val="28"/>
        </w:rPr>
      </w:pPr>
      <w:r>
        <w:rPr>
          <w:rFonts w:ascii="Times New Roman" w:hAnsi="Times New Roman" w:cs="Times New Roman"/>
          <w:sz w:val="28"/>
          <w:szCs w:val="28"/>
        </w:rPr>
        <w:t>6. Ответственность органа муниципального жилищного контроля и муниципальных жилищных инспекторов</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Орган муниципального жилищного контроля, муниципальные жилищные инспекторы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513"/>
        <w:jc w:val="both"/>
        <w:outlineLvl w:val="1"/>
        <w:rPr>
          <w:rFonts w:ascii="Times New Roman" w:hAnsi="Times New Roman" w:cs="Times New Roman"/>
          <w:sz w:val="28"/>
          <w:szCs w:val="28"/>
        </w:rPr>
      </w:pPr>
    </w:p>
    <w:p w:rsidR="006F5803" w:rsidRDefault="006F5803" w:rsidP="00F83E96">
      <w:pPr>
        <w:pStyle w:val="ConsPlusNormal"/>
        <w:ind w:firstLine="7513"/>
        <w:jc w:val="both"/>
        <w:outlineLvl w:val="1"/>
        <w:rPr>
          <w:rFonts w:ascii="Times New Roman" w:hAnsi="Times New Roman" w:cs="Times New Roman"/>
          <w:sz w:val="28"/>
          <w:szCs w:val="28"/>
        </w:rPr>
      </w:pPr>
    </w:p>
    <w:p w:rsidR="006F5803" w:rsidRDefault="006F5803" w:rsidP="00F83E96">
      <w:pPr>
        <w:pStyle w:val="ConsPlusNormal"/>
        <w:ind w:firstLine="7513"/>
        <w:jc w:val="both"/>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6F5803" w:rsidRDefault="006F5803" w:rsidP="00F83E96">
      <w:pPr>
        <w:pStyle w:val="ConsPlusNormal"/>
        <w:ind w:firstLine="7513"/>
        <w:jc w:val="both"/>
        <w:rPr>
          <w:rFonts w:ascii="Times New Roman" w:hAnsi="Times New Roman" w:cs="Times New Roman"/>
          <w:sz w:val="28"/>
          <w:szCs w:val="28"/>
        </w:rPr>
      </w:pPr>
      <w:r>
        <w:rPr>
          <w:rFonts w:ascii="Times New Roman" w:hAnsi="Times New Roman" w:cs="Times New Roman"/>
          <w:sz w:val="28"/>
          <w:szCs w:val="28"/>
        </w:rPr>
        <w:t>к Положению</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Title"/>
        <w:ind w:firstLine="720"/>
        <w:jc w:val="center"/>
        <w:rPr>
          <w:rFonts w:ascii="Times New Roman" w:hAnsi="Times New Roman" w:cs="Times New Roman"/>
          <w:sz w:val="28"/>
          <w:szCs w:val="28"/>
        </w:rPr>
      </w:pPr>
      <w:bookmarkStart w:id="2" w:name="Par111"/>
      <w:bookmarkEnd w:id="2"/>
      <w:r>
        <w:rPr>
          <w:rFonts w:ascii="Times New Roman" w:hAnsi="Times New Roman" w:cs="Times New Roman"/>
          <w:sz w:val="28"/>
          <w:szCs w:val="28"/>
        </w:rPr>
        <w:t>ПЕРЕЧЕНЬ</w:t>
      </w:r>
    </w:p>
    <w:p w:rsidR="006F5803" w:rsidRDefault="006F5803" w:rsidP="00F83E96">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ДОЛЖНОСТНЫХ ЛИЦ ОРГАНА МУНИЦИПАЛЬНОГО ЖИЛИЩНОГО КОНТРОЛЯ РАБОЧЕГО ПОСЕЛКА (ПГТ) АРХАРА, УПОЛНОМОЧЕННЫХ НА ОСУЩЕСТВЛЕНИЕ</w:t>
      </w:r>
    </w:p>
    <w:p w:rsidR="006F5803" w:rsidRDefault="006F5803" w:rsidP="00F83E96">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МУНИЦИПАЛЬНОГО ЖИЛИЩНОГО КОНТРОЛЯ НА ТЕРРИТОРИИ</w:t>
      </w:r>
    </w:p>
    <w:p w:rsidR="006F5803" w:rsidRDefault="006F5803" w:rsidP="00F83E96">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РАБОЧИЙ ПОСЕЛОК (ПГТ) АРХАРА</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 Заместитель главы администрации поселка Архара - руководитель органа муниципального жилищного контроля рабочего поселка (пгт) Архара.</w:t>
      </w:r>
    </w:p>
    <w:p w:rsidR="006F5803" w:rsidRDefault="006F5803" w:rsidP="00F83E9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 Ведущий специалист отдела по вопросам землепользования администрации поселка Архара - главный муниципальный жилищный инспектор.</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513"/>
        <w:jc w:val="both"/>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6F5803" w:rsidRDefault="006F5803" w:rsidP="00F83E96">
      <w:pPr>
        <w:pStyle w:val="ConsPlusNormal"/>
        <w:ind w:firstLine="7513"/>
        <w:jc w:val="both"/>
        <w:rPr>
          <w:rFonts w:ascii="Times New Roman" w:hAnsi="Times New Roman" w:cs="Times New Roman"/>
          <w:sz w:val="28"/>
          <w:szCs w:val="28"/>
        </w:rPr>
      </w:pPr>
      <w:r>
        <w:rPr>
          <w:rFonts w:ascii="Times New Roman" w:hAnsi="Times New Roman" w:cs="Times New Roman"/>
          <w:sz w:val="28"/>
          <w:szCs w:val="28"/>
        </w:rPr>
        <w:t>к Положению</w:t>
      </w:r>
    </w:p>
    <w:p w:rsidR="006F5803" w:rsidRDefault="006F5803" w:rsidP="00F83E96">
      <w:pPr>
        <w:pStyle w:val="ConsPlusNormal"/>
        <w:ind w:firstLine="7513"/>
        <w:jc w:val="both"/>
        <w:rPr>
          <w:rFonts w:ascii="Times New Roman" w:hAnsi="Times New Roman" w:cs="Times New Roman"/>
          <w:sz w:val="28"/>
          <w:szCs w:val="28"/>
        </w:rPr>
      </w:pPr>
    </w:p>
    <w:p w:rsidR="006F5803" w:rsidRDefault="006F5803" w:rsidP="00F83E96">
      <w:pPr>
        <w:pStyle w:val="ConsPlusNonformat"/>
        <w:ind w:firstLine="720"/>
        <w:jc w:val="center"/>
        <w:rPr>
          <w:rFonts w:ascii="Times New Roman" w:hAnsi="Times New Roman" w:cs="Times New Roman"/>
          <w:sz w:val="28"/>
          <w:szCs w:val="28"/>
        </w:rPr>
      </w:pPr>
      <w:bookmarkStart w:id="3" w:name="Par130"/>
      <w:bookmarkEnd w:id="3"/>
      <w:r>
        <w:rPr>
          <w:rFonts w:ascii="Times New Roman" w:hAnsi="Times New Roman" w:cs="Times New Roman"/>
          <w:sz w:val="28"/>
          <w:szCs w:val="28"/>
        </w:rPr>
        <w:t>АКТ</w:t>
      </w:r>
    </w:p>
    <w:p w:rsidR="006F5803" w:rsidRDefault="006F5803" w:rsidP="00F83E96">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ПРОВЕРКИ МУНИЦИПАЛЬНЫМ ЖИЛИЩНЫМ ИНСПЕКТОРОМ </w:t>
      </w:r>
      <w:r w:rsidRPr="007A7348">
        <w:rPr>
          <w:rFonts w:ascii="Times New Roman" w:hAnsi="Times New Roman" w:cs="Times New Roman"/>
          <w:sz w:val="28"/>
          <w:szCs w:val="28"/>
          <w:highlight w:val="yellow"/>
        </w:rPr>
        <w:t>(КОНТРОЛЕМ)</w:t>
      </w:r>
      <w:r>
        <w:rPr>
          <w:rFonts w:ascii="Times New Roman" w:hAnsi="Times New Roman" w:cs="Times New Roman"/>
          <w:sz w:val="28"/>
          <w:szCs w:val="28"/>
        </w:rPr>
        <w:t xml:space="preserve"> В ОТНОШЕНИИ</w:t>
      </w:r>
    </w:p>
    <w:p w:rsidR="006F5803" w:rsidRDefault="006F5803" w:rsidP="00F83E96">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ФИЗИЧЕСКОГО ЛИЦА N _____________</w:t>
      </w:r>
    </w:p>
    <w:p w:rsidR="006F5803" w:rsidRDefault="006F5803" w:rsidP="00F83E96">
      <w:pPr>
        <w:pStyle w:val="ConsPlusNonformat"/>
        <w:ind w:firstLine="720"/>
        <w:jc w:val="both"/>
        <w:rPr>
          <w:rFonts w:ascii="Times New Roman" w:hAnsi="Times New Roman" w:cs="Times New Roman"/>
          <w:sz w:val="28"/>
          <w:szCs w:val="28"/>
        </w:rPr>
      </w:pP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"__" _____________ 20__ г. </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__________________________________________________________</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(место проведения проверки)</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На основании: ______________________________________________________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(приказа руководителя органа муниципального жилищного контроля</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с указанием реквизитов (номер, дата) о проведении проверки)</w:t>
      </w:r>
    </w:p>
    <w:p w:rsidR="006F5803" w:rsidRDefault="006F5803" w:rsidP="00F83E96">
      <w:pPr>
        <w:pStyle w:val="ConsPlusNonformat"/>
        <w:ind w:firstLine="720"/>
        <w:jc w:val="both"/>
        <w:rPr>
          <w:rFonts w:ascii="Times New Roman" w:hAnsi="Times New Roman" w:cs="Times New Roman"/>
          <w:sz w:val="28"/>
          <w:szCs w:val="28"/>
        </w:rPr>
      </w:pP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была проведена проверка в отношении: 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(фамилия, имя и (в случае, если имеется) отчество гражданина)</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Продолжительность проверки: ________________________________________</w:t>
      </w:r>
    </w:p>
    <w:p w:rsidR="006F5803" w:rsidRDefault="006F5803" w:rsidP="00F83E96">
      <w:pPr>
        <w:pStyle w:val="ConsPlusNonformat"/>
        <w:ind w:firstLine="720"/>
        <w:jc w:val="both"/>
        <w:rPr>
          <w:rFonts w:ascii="Times New Roman" w:hAnsi="Times New Roman" w:cs="Times New Roman"/>
        </w:rPr>
      </w:pPr>
      <w:r>
        <w:rPr>
          <w:rFonts w:ascii="Times New Roman" w:hAnsi="Times New Roman" w:cs="Times New Roman"/>
        </w:rPr>
        <w:t xml:space="preserve">                                             (дней/часов)</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С копией приказа  о  проведении проверки  ознакомлен (а): (заполняется  при проведении выездной проверки) 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(фамилии, имена, отчества (в случае, если имеется), подпись, дата, время)</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Лицо (а), проводившее проверку: 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(фамилия, имя, отчество (в случае, если имеется) муниципального жилищного</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инспектора, проводившего проверку; в случае привлечения к участию</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в проверке экспертов, экспертных организаций указываются фамилии,</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имена, отчества (в случае, если имеются), должности экспертов</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и/или наименования экспертных организаций с указанием реквизитов</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свидетельства об аккредитации и наименование органа</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по аккредитации, выдавшего свидетельство)</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При проведении проверки присутствовали: 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(фамилия, имя, отчество (в случае, если имеется) гражданина, его</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уполномоченного представителя, присутствовавших</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при проведении мероприятий по проверке)</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В ходе проведения проверки:</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выявлены  нарушения  требований,   установленных  муниципальными  правовыми актами, требований, установленных  федеральными законами, законами Амурской области (с указанием положений (нормативных) правовых актов):</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(с указанием характера нарушений; лиц, допустивших нарушения)</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выявлены факты невыполнения предписаний муниципального жилищного инспектора (с указанием реквизитов выданных предписаний): 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нарушений не выявлено _____________________________________________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Прилагаемые документы: _____________________________________________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Подписи лиц, проводивших проверку: 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С  актом   проверки  ознакомлен  (а),  копию  акта  со  всеми  приложениями получил (а): ___________________________________________</w:t>
      </w: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(фамилия, имя, отчество (в случае, если имеется) гражданина,</w:t>
      </w:r>
    </w:p>
    <w:p w:rsidR="006F5803" w:rsidRDefault="006F5803" w:rsidP="00F83E96">
      <w:pPr>
        <w:pStyle w:val="ConsPlusNonformat"/>
        <w:ind w:firstLine="720"/>
        <w:jc w:val="center"/>
        <w:rPr>
          <w:rFonts w:ascii="Times New Roman" w:hAnsi="Times New Roman" w:cs="Times New Roman"/>
        </w:rPr>
      </w:pPr>
      <w:r>
        <w:rPr>
          <w:rFonts w:ascii="Times New Roman" w:hAnsi="Times New Roman" w:cs="Times New Roman"/>
        </w:rPr>
        <w:t>его уполномоченного представителя)</w:t>
      </w:r>
    </w:p>
    <w:p w:rsidR="006F5803" w:rsidRDefault="006F5803" w:rsidP="00F83E96">
      <w:pPr>
        <w:pStyle w:val="ConsPlusNonformat"/>
        <w:ind w:firstLine="720"/>
        <w:jc w:val="center"/>
        <w:rPr>
          <w:rFonts w:ascii="Times New Roman" w:hAnsi="Times New Roman" w:cs="Times New Roman"/>
        </w:rPr>
      </w:pP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 _____________ 20__ г.                                _________________</w:t>
      </w:r>
    </w:p>
    <w:p w:rsidR="006F5803" w:rsidRDefault="006F5803" w:rsidP="00F83E96">
      <w:pPr>
        <w:pStyle w:val="ConsPlusNonformat"/>
        <w:ind w:firstLine="3261"/>
        <w:jc w:val="both"/>
        <w:rPr>
          <w:rFonts w:ascii="Times New Roman" w:hAnsi="Times New Roman" w:cs="Times New Roman"/>
        </w:rPr>
      </w:pPr>
      <w:r>
        <w:rPr>
          <w:rFonts w:ascii="Times New Roman" w:hAnsi="Times New Roman" w:cs="Times New Roman"/>
        </w:rPr>
        <w:t xml:space="preserve">                                                              (подпись)</w:t>
      </w:r>
    </w:p>
    <w:p w:rsidR="006F5803" w:rsidRDefault="006F5803" w:rsidP="00F83E96">
      <w:pPr>
        <w:pStyle w:val="ConsPlusNonformat"/>
        <w:ind w:firstLine="720"/>
        <w:jc w:val="both"/>
        <w:rPr>
          <w:rFonts w:ascii="Times New Roman" w:hAnsi="Times New Roman" w:cs="Times New Roman"/>
          <w:sz w:val="28"/>
          <w:szCs w:val="28"/>
        </w:rPr>
      </w:pPr>
    </w:p>
    <w:p w:rsidR="006F5803" w:rsidRDefault="006F5803" w:rsidP="00F83E9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Пометка об отказе ознакомления с актом проверки: _______________________</w:t>
      </w: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ind w:firstLine="720"/>
        <w:jc w:val="both"/>
        <w:rPr>
          <w:rFonts w:ascii="Times New Roman" w:hAnsi="Times New Roman" w:cs="Times New Roman"/>
          <w:sz w:val="28"/>
          <w:szCs w:val="28"/>
        </w:rPr>
      </w:pPr>
    </w:p>
    <w:p w:rsidR="006F5803" w:rsidRDefault="006F5803" w:rsidP="00F83E96">
      <w:pPr>
        <w:pStyle w:val="ConsPlusNormal"/>
        <w:pBdr>
          <w:bottom w:val="single" w:sz="6" w:space="0" w:color="auto"/>
        </w:pBdr>
        <w:ind w:firstLine="720"/>
        <w:jc w:val="both"/>
        <w:rPr>
          <w:rFonts w:ascii="Times New Roman" w:hAnsi="Times New Roman" w:cs="Times New Roman"/>
          <w:sz w:val="28"/>
          <w:szCs w:val="28"/>
        </w:rPr>
      </w:pPr>
    </w:p>
    <w:p w:rsidR="006F5803" w:rsidRDefault="006F5803" w:rsidP="00F83E96"/>
    <w:p w:rsidR="006F5803" w:rsidRDefault="006F5803"/>
    <w:sectPr w:rsidR="006F5803" w:rsidSect="00F83E96">
      <w:pgSz w:w="11906" w:h="16838"/>
      <w:pgMar w:top="1440" w:right="567"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E96"/>
    <w:rsid w:val="006F5803"/>
    <w:rsid w:val="007A7348"/>
    <w:rsid w:val="007B3E8D"/>
    <w:rsid w:val="00D86A3F"/>
    <w:rsid w:val="00F83E96"/>
    <w:rsid w:val="00FB50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9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83E96"/>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83E96"/>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F83E96"/>
    <w:pPr>
      <w:widowControl w:val="0"/>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semiHidden/>
    <w:rsid w:val="00F83E9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43323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9666AC089A73F62157DC4E2344AEDA07B64F2A1D825BF2934AF8680l0V7A" TargetMode="External"/><Relationship Id="rId13" Type="http://schemas.openxmlformats.org/officeDocument/2006/relationships/hyperlink" Target="consultantplus://offline/ref=B389666AC089A73F62157DC4E2344AEDA07B64F2A1D825BF2934AF8680075407C7BCC3DF65586E52lAV4A" TargetMode="External"/><Relationship Id="rId18" Type="http://schemas.openxmlformats.org/officeDocument/2006/relationships/hyperlink" Target="consultantplus://offline/ref=B389666AC089A73F62157DC4E2344AEDA07B61F2A7D725BF2934AF8680075407C7BCC3DF65596D57lAV2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389666AC089A73F621563C9F45814E8A17338F8A1D12CE9726BF4DBD70E5E5080F39A9D21546E57A53B2Al5V4A" TargetMode="External"/><Relationship Id="rId12" Type="http://schemas.openxmlformats.org/officeDocument/2006/relationships/hyperlink" Target="consultantplus://offline/ref=B389666AC089A73F62157DC4E2344AEDA07B64F2A1D825BF2934AF8680075407C7BCC3DF6559665FlAV6A" TargetMode="External"/><Relationship Id="rId17" Type="http://schemas.openxmlformats.org/officeDocument/2006/relationships/hyperlink" Target="file:///E:\&#1087;&#1086;&#1089;&#1090;&#1072;&#1085;&#1086;&#1074;&#1083;&#1077;&#1085;&#1080;&#1077;_&#8470;_70_&#1086;&#1090;_29.04.2013_&#1075;.docx" TargetMode="External"/><Relationship Id="rId2" Type="http://schemas.openxmlformats.org/officeDocument/2006/relationships/settings" Target="settings.xml"/><Relationship Id="rId16" Type="http://schemas.openxmlformats.org/officeDocument/2006/relationships/hyperlink" Target="consultantplus://offline/ref=B389666AC089A73F62157DC4E2344AEDA07A67F3A1D325BF2934AF8680075407C7BCC3DF65l5VB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89666AC089A73F62157DC4E2344AEDA07B61F2A7D725BF2934AF8680l0V7A" TargetMode="External"/><Relationship Id="rId11" Type="http://schemas.openxmlformats.org/officeDocument/2006/relationships/hyperlink" Target="consultantplus://offline/ref=B389666AC089A73F62157DC4E2344AEDA07B61F2A7D725BF2934AF8680075407C7BCC3DF65596E51lAVCA" TargetMode="External"/><Relationship Id="rId5" Type="http://schemas.openxmlformats.org/officeDocument/2006/relationships/hyperlink" Target="consultantplus://offline/ref=B389666AC089A73F62157DC4E2344AEDA07B65F0A6D525BF2934AF8680075407C7BCC3DF65586D52lAV1A" TargetMode="External"/><Relationship Id="rId15" Type="http://schemas.openxmlformats.org/officeDocument/2006/relationships/hyperlink" Target="consultantplus://offline/ref=B389666AC089A73F62157DC4E2344AEDA07B61F2A7D725BF2934AF8680075407C7BCC3DF65596E5FlAV1A" TargetMode="External"/><Relationship Id="rId10" Type="http://schemas.openxmlformats.org/officeDocument/2006/relationships/hyperlink" Target="consultantplus://offline/ref=B389666AC089A73F62157DC4E2344AEDA07B61F2A7D725BF2934AF8680075407C7BCC3DF65596E52lAV2A" TargetMode="External"/><Relationship Id="rId19" Type="http://schemas.openxmlformats.org/officeDocument/2006/relationships/hyperlink" Target="consultantplus://offline/ref=B389666AC089A73F62157DC4E2344AEDA07B61F2A7D725BF2934AF8680075407C7BCC3DF65596D55lAV2A" TargetMode="External"/><Relationship Id="rId4" Type="http://schemas.openxmlformats.org/officeDocument/2006/relationships/hyperlink" Target="consultantplus://offline/ref=B389666AC089A73F62157DC4E2344AEDA07B64F2A1D825BF2934AF8680075407C7BCC3DF65586E50lAV0A" TargetMode="External"/><Relationship Id="rId9" Type="http://schemas.openxmlformats.org/officeDocument/2006/relationships/hyperlink" Target="file:///E:\&#1087;&#1086;&#1089;&#1090;&#1072;&#1085;&#1086;&#1074;&#1083;&#1077;&#1085;&#1080;&#1077;_&#8470;_70_&#1086;&#1090;_29.04.2013_&#1075;.docx" TargetMode="External"/><Relationship Id="rId14" Type="http://schemas.openxmlformats.org/officeDocument/2006/relationships/hyperlink" Target="consultantplus://offline/ref=B389666AC089A73F62157DC4E2344AEDA07A67F3A1D325BF2934AF8680l0V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10</Pages>
  <Words>3455</Words>
  <Characters>19697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dc:creator>
  <cp:keywords/>
  <dc:description/>
  <cp:lastModifiedBy>User</cp:lastModifiedBy>
  <cp:revision>3</cp:revision>
  <dcterms:created xsi:type="dcterms:W3CDTF">2013-05-07T00:24:00Z</dcterms:created>
  <dcterms:modified xsi:type="dcterms:W3CDTF">2015-02-09T06:54:00Z</dcterms:modified>
</cp:coreProperties>
</file>